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$21.517.760,00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$21.517.760,00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100.04.114 DE ABRIL 26 DE 2021 - PAGO SERVICIO DE ALUMBRADO PUBLICO CORRESPONDIENTE AL MES DE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100.04.114 DE ABRIL 26 DE 2021 - PAGO SERVICIO DE ALUMBRADO PUBLICO CORRESPONDIENTE AL MES DE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