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$1.016.889,00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$358.785,00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$358.785,00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FIBRA PLAN DE INTERNET DE LAS DIFERENTES DEPENDENCIAS DE LA ADMINISTRACIÓN MUNICIPAL CORRESPONDIENTE LA MES SEPTIEMBRE DE 2022, SEGÚN FACTURAS No FVE-10499, 10505, 10506 y 10511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