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2021121602220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74857483-1 OSCAR LORENZO FERNANDEZ BERNAL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2021121602220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110.10.01.0082 DEL 2021-07-09 - Realizar el proceso de fiscalización y liquidación de los impuestos predial e industria y comercio a través de la emisión de actos administrativos que permitan establecer la identificación de los contribuyentes omisos e inexactos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