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2020080500545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900223769-7 INSTITUTO DE DESARROLLO IDEHA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2020080500545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2020-08-06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0429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2020-08-03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21313201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 OTROS ESTABLECIMIENTOS PÚBLICOS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6.666.667,00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PAGO TRANSFERENCIA AL INSTITUTO DE DESARROLLO MUNICIPAL - IDEHA VIGENCIA 2020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54230300001 Inst.para el desarrollo ideha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6.666.667,00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6.666.667,00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6.666.667,00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6.666.667,00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