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CELIA ASTRID LALEMA ALCANTARA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1118648540-7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$1.190.809,00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$1.667.132,00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$139.519,00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$2.997.460,00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100.04.048 DE FEBRERO 7 DE 2023 - PAGO LIQUIDACIÓN E INDEMNIZACIÓN DE VACACIONES PERIODO COMPRENDIDO ENTRE EL 01-01-2022 AL 31-12-2022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100.04.048 DE FEBRERO 7 DE 2023 - PAGO LIQUIDACIÓN E INDEMNIZACIÓN DE VACACIONES PERIODO COMPRENDIDO ENTRE EL 01-01-2022 AL 31-12-2022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