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100.04.199 DE MAYO 13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100.04.199 DE MAYO 13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