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2020123100080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48.478.059,00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 UNION  TEMPORAL MEJORAMIENTOS 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13A 12 34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Ocho Millones Cuatrocientos Setenta y Ocho Mil Cincuenta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PRIMER DESEMBOLSO 5% CONTRATO DE OBRA No. 110.10.04.007 DE OCTUBRE 23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48.478.059,00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48.478.059,00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48.478.059,00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48.478.059,00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