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2-39-IST/2.3.2.02.02.005.240211403.2020851250017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$27.400.000,00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2-39-IST/2.3.2.02.02.005.240211403.2020851250017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$192.004.454,00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$219.404.454,00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MEJORAMIENTO DE VÍAS URBANAS, MEDIANTE REPARCHEO EN CONCRETO RÍGIDO Y SEÑALIZACION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