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2021090901846  / PAGO LIQUIDACIÓN DEL CONTRATO DE PRESTACIÓN DE SERVICIOS No 110.10.01.0098 DEL 2021-07-22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