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110.10.01.0139 DEL 2022-08-04 - PRESTAR LOS SERVICIOS DE APOYO A LA GESTIÓN COMO OPERADOR DE MAQUINARIA PESADA RETROCARGADOR EN EJECUCIÓN DEL PROYECTO SECTORIAL DE TRANSPORTE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