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2019-05-21 11:56:04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11100600006 105-8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$3.879.525,50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$3.879.525,50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