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$5.531.453,00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$1.354.922,00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$11.401.013,00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$2.529.188,00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$6.100.149,00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$169.624,00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$4.053.734,00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POR EL PERIODO COMPRENDIDO ENTRE EL 28-MAYO-2021 AL 27-MAYO-2022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