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901391603-6 UNION TEMPORAL OM CENTRO 1 Y NORTE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901391603-6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27 NO. 27A-32 APTO 410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901391603-6 UNION TEMPORAL OM CENTRO 1 Y NORTE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901391603-6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27 NO. 27A-32 APTO 410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