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2020-06-12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ACCIONES DE ATENCION EMERGENCIA SANITARIA COVID-19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$30.736.400,00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$27.395.200,00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$27.395.200,00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FACTURACIÓN DEL PERIODO DE CONSUMO MAYO DE 2020 DE LOS SERVICIOS PÚBLICOS DE ACUEDUCTO, ALCANTARILLADO Y ASEO PARA LOS SUSCRIPTORES DE LOS ESTRATOS 1, 2 Y 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0139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