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2020100801115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16.256.000,00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 DIAN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6C 38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Dieciseis Millones Doscientos Cincuenta y Seis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RETENCIONES MES DE SEPTIEMBRE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1593-29 retencion en la fuente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16.256.000,00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24361500002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Rentas de trabajo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9.555.000,00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2.858.070,20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2.304.038,00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Reteiva compras act moviles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1.136.842,05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1% transporte de carga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241.659,00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87.815,00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58909000001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por aproximacion a mil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575,75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16.256.000,00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16.256.000,00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