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830131993-1 EFECTIVO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830131993-1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96 12 55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830131993-1 EFECTIVO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830131993-1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96 12 55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