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2019071200472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 CAPRESOCA  E.P.S.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Cero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100.04.162 de Junio 06 de 2019-Pago Sin Situación de Fondos al Régimen Subsidiado Mes Abril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