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IE SIMON BOLIVAR (EL CHIRE)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844004443-1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- GRATUIDAD (SIN SITUACION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$9.465.241,00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$9.465.241,00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100.04.179 DE AGOSTO 20 DE 2020 - PAGO SIN SITUACIÓN DE FONDOS RECURSOS DE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