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$14.493.565,82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$5.566.896,45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$10.667.524,41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$30.727.986,68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100.04.491 DE DICIEMBRE 06 DE 2021 - PAGO POR CONCEPTO DE SUBSIDIOS DE LOS SERVICIOS PÚBLICOS DOMICILIARIOS CORRESPONDIENTE A LA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100.04.491 DE DICIEMBRE 06 DE 2021 - PAGO POR CONCEPTO DE SUBSIDIOS DE LOS SERVICIOS PÚBLICOS DOMICILIARIOS CORRESPONDIENTE A LA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