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CARLOS LLERAS RESTREPO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844004509-7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$5.012.759,00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$5.012.759,00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