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14.153.863,32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Ciento Cincuenta y Tres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2022051300444  / RESOLUCIÓN NO 100.04.195 DE MAYO 11 DE 2022 - PAGO SIN SITUACIÓN DE FONDOS DE RÉGIMEN SUBSIDIADO SEGÚN LMA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14.153.863,32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14.153.863,32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14.153.863,32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14.153.863,32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