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OFICINA DE DESPACHO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2020-04-08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21312201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PÚBLICOS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 EXCEPTO EL 42% DE LIBRE DESTINACIÓN DE PROPOSITO GENERAL DE MPIOS DE CATEGORIA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$35.836.440,00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$1.846.340,00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$1.846.340,00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 DE ENERGÍA INSTALACIONES DE LA ADMINISTRACIÓN MUNICIPAL MES MARZO 2020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0109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