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2020072900516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MARTINEZ  DIAZ ERVINSON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2020072900516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ATENCION EMERGENCIA SANITARIA COVID-19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GARANTIZAR EL FUNCIONAMIENTO EFECTIVO DE LOS PUNTOS DE CONTROL Y SEGUIMIENTO AL CUMPLIMIENTO DE LAS MEDIDAS PREVENTIVAS CONTRA EL CONTAGIO DEL VIRUS COVID-19 IMPARTIDAS POR LA ALCALDÍA MUNICIPAL EN EL ÁREA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