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2020102601235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327.546,91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Veintisiete Mil Quinientos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Mayor valor pagado en Resolución 142 de julio 13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327.546,91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