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SUCONS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901406970-1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CONSURSO DE MERITOS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INTERVENTORIA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INTERVENTORIAS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$10.551.845,00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$10.551.845,00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01 Y PRORROGA NO. 01 AL CONTRATO DE INTERVENTORIA NO. 110.10.04.0102 DEL 2 DE SEPTIEMBRE DE 2020, CUYO OBJETO ES: INTERVENTORIA TECNICA, ADMINISTRATIVA, FINANCIERA, CONTABLE, JURIDICA Y AMBIENTAL PARA LA CONSTRUCCION DE CANCHA POLIDEPORTIVA CUBIERTA Y OBRAS COMPLEMENTARIAS PARA EL COLEGIO HORACIO PERDOMO EN LA VEREDA SAN JOSE DEL ARIPORO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01 Y PRORROGA NO. 01 AL CONTRATO DE INTERVENTORIA NO. 110.10.04.0102 DEL 2 DE SEPTIEMBRE DE 2020,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