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00086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INSPECTORES DE POLICÍA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$2.827.625,00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$2.827.625,00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APORTES PATRONALES Y PARAFISCALES  DE NOMINA MES MARZO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APORTES PATRONALES Y PARAFISCALES DE NOMINA MES MARZO DE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01077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