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17:01:46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11100500024 357-2 conv. docen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$502.526,43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$502.526,43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