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MAQUINARIA PESADA RETROCARGADOR, EN EJECUCIÓN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