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$84.100.000,00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EL PROCESO DE LA ACTUALIZACIÓN DE LA METODOLOGÍA IV DEL SISBEN EN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