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652.181.822,12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Dos Millones Ciento Ochenta y Un Mil Ochocientos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2020090200630  / RESOLUCIÓN No 100.04.169 DE AGOSTO 13 DE 2020 - PAGO SIN SITUACIÓN DE FONDOS DE LA LMA RE REGIMEN SUBSIDIADO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652.181.822,12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652.181.822,12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652.181.822,12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652.181.822,12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