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21.899.446,47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Ochocientos Noventa y Nueve Mil Cuatrocientos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2021051101462  / RESOLUCIÓN NO 100.04.136 DE MAYO 10 DE 2021 - PAGO DE LOS SUBSIDIOS DE LOS SERVICIOS PÚBLICOS DOMICILIARIOS CORRESPONDIENTE AL MES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21.899.446,47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10.345.357,72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7.290.248,82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4.263.839,93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21.899.446,47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21.899.446,47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