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$21.336.380,00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$972.600,00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$972.600,00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CORRESPONDIENTE AL MES DE MAYO 2020 DE LAS INSTALACIONES Y DEPENDENCIAS DE LA ADMINISTRACIÓN MUNICIPAL.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