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223312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$137.000.000,00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$137.000.000,00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DE LA NOMINA DE EMPLEADOS COMISARIA DE FAMILIA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