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5.907.750,00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RECAUDO ALUMBRADO PUBLICO SEPTIEMBRE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5.907.750,00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5.907.750,00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5.907.750,00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5.907.750,00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Siete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5.907.750,00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RECAUDO ALUMBRADO PUBLICO SEPTIEMBRE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5.907.750,00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5.907.750,00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5.907.750,00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5.907.750,00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Siete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