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PAREDES CELY HECTOR LUIS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1052393477-5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