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GESTIÓN ADMINISTRATIVA MEDIANTE LA DIFUNSION DE LA INFORMACIÓN QUE SE GENERA EN LA ADMINISTRACIÓN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