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2021110200877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19.532.760,00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REINTEGRO PAGO REALIZADO LOS DEMANDADOS SEGUN PROCESO DE JURISDICCION COACTIVA No.260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Responsabilidad fiscales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Quinientos Treinta y Dos Mil Setecientos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2021110200877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19.532.760,00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REINTEGRO PAGO REALIZADO LOS DEMANDADOS SEGUN PROCESO DE JURISDICCION COACTIVA No.260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Responsabilidad fiscales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19.532.760,00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Quinientos Treinta y Dos Mil Setecientos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