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2019082900676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No 02 Cto No 110.10.01.104 de Junio 25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