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JEFE PARA DARLE CUMPLIMIENTO A LAS DIRECTRICES DESCRITAS EN EL PROYECTO DE SALUD PUBLICA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