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SANDOVAL  PEDRAZA OSWALDO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9659706-3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17 17-32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43.500.000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435.000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6% personas natutale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540.000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52.500.000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975.000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NOVECIENTOS SETENTA Y CINCO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2020-03-09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