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2022-01-22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2-30-ISEA/2.3.2.02.02.009.410306100.2021851250007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1.2.4.3.03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GENERAL-PROPOSITO GENERAL LIBRE INVERSION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$17.400.000,00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$17.400.000,00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$17.400.000,00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COMO ENLACE DEL PROGRAMA FAMILIAS EN ACCIÓN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0044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