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31011358-0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2.196.213,00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MES NOVIEMBRE DE 2020 -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