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$1.114.943,00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$1.560.920,00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$139.091,00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$2.814.954,00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COD.300-11-NO 011 DE ABRIL 09 DE 2021 - PAGO LIQUIDACIÓN DE PRIMA DE VACACIONES E INDEMNIZACIÓN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COD.300-11-NO 011 DE ABRIL 09 DE 2021 - PAGO LIQUIDACIÓN DE PRIMA DE VACACIONES E INDEMNIZACIÓN DE VACACIONES POR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