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22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AMORTIZACION A CAPITAL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99.977.612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SUMINISTROS - Contrato 070 2018 - Estudio Previo 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23.020.788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21.277.200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20.457.290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9.579.500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8.746.500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6.687.800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4.165.000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2.826.250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16700190 Equipo de comunicación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1.963.500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51111401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968.184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21.695.642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20.052.420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19.279.707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9.148.825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8.243.025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6.387.130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3.925.250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2.699.188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1.875.225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924.656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19.345.200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773.808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17.880.000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715.200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17.191.000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687.640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3.675.588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551.338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3.397.200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509.580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3.266.290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489.944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7.350.000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294.000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1.529.500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229.425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1.396.500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209.475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8.050.000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201.250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1.067.800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160.170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5.620.000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140.500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665.000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99.750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451.250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67.688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2.375.000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59.375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313.500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47.025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1.650.000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41.250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154.584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23.188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813.600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20.340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5.460.945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94.231.067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