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$1.306.458,00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$956.462,00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$2.262.920,00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100.04.300 DE NOVIEMBRE 17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