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1.195.182,00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Cinco Mil Ciento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2021042001382  / RESOLUCIÓN No 100.04.109 DE ABRIL 19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1.195.182,00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1.195.182,00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1.195.182,00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1.195.182,00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