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2021061800084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29.947.320,21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Veintinueve Millones Novecientos Cuarenta y Siete Mil Trescientos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2021061601561 / PAGO RESOLUCION 100.04.159 DE JUNIO 8 2021, SERVICIOS PARA LA ADMINISTRACIÓN DE LOS RECURSOS DEL RÉGIMEN SUBSIDIADO SOCIAL EN SALUD SEGÚN LIQUIDACIÓN LMA JUNIO 2021.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29.947.320,21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29.947.320,21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29.947.320,21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29.947.320,21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