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2021050500430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1116020377-9 NEIFFY KATHERINE SOTO VALDERRAMA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1116020377-9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Centro La Salina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LA SALINA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2021050401433  / PAGO PARCIAL 3 CTO DE SERVICIOS No 110.10.01.0013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