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2022031100101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8.000.000,00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 ZORAIDA GARCIA DURAN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11 73 BRR PROGRESO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2022031100152  / CAUSACION IMPUESTOS MUNICIAPLES C.S. No. 110010.01.0082 DE 10 DE MARZO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2022031100101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8.000.000,00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 ZORAIDA GARCIA DURAN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11 73 BRR PROGRESO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2022031100152  / CAUSACION IMPUESTOS MUNICIAPLES C.S. No. 110010.01.0082 DE 10 DE MARZO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