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AVANCEMOS PARA EL DE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2314101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APOYO Y DIFUSION DE EVENTOS Y EXPRESIONES ARTISTICAS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$8.724.000,00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2314103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PROTECCION DEL PATRIMONIO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$4.726.000,00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$13.450.000,00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MINIMA CUANTIA NO SMC - 014 - 2020 - CONTRATO DE PRESTACIÓN DE SERVICIOS NO 110.10.01.0133 DE NOVIEMBRE 5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EJECUTAR ACTIVIDADES CONMEMORATIVAS PARA RESALTAR LA BATALLA DE CHIRE EN EL AÑO 1815 EN EL MUNICIPIO DE HATO COROZAL, CONFORME A LO ESTIPULADO EN EL ACUERDO NO PTA 200-02-001 DEL 26 DE FEBRERO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